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30D52" w14:textId="282D08A7" w:rsidR="00AC64EE" w:rsidRDefault="00AC64EE" w:rsidP="004C1709">
      <w:pPr>
        <w:pStyle w:val="Header"/>
        <w:rPr>
          <w:noProof/>
          <w:color w:val="808080" w:themeColor="background1" w:themeShade="80"/>
          <w:sz w:val="36"/>
          <w:szCs w:val="36"/>
          <w:lang w:eastAsia="en-GB"/>
        </w:rPr>
      </w:pPr>
      <w:r>
        <w:rPr>
          <w:noProof/>
          <w:color w:val="808080" w:themeColor="background1" w:themeShade="80"/>
          <w:sz w:val="36"/>
          <w:szCs w:val="36"/>
        </w:rPr>
        <w:drawing>
          <wp:inline distT="0" distB="0" distL="0" distR="0" wp14:anchorId="2D735F26" wp14:editId="30B999AD">
            <wp:extent cx="5731510" cy="770890"/>
            <wp:effectExtent l="0" t="0" r="2540" b="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now Annual Award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770890"/>
                    </a:xfrm>
                    <a:prstGeom prst="rect">
                      <a:avLst/>
                    </a:prstGeom>
                  </pic:spPr>
                </pic:pic>
              </a:graphicData>
            </a:graphic>
          </wp:inline>
        </w:drawing>
      </w:r>
      <w:r w:rsidR="00FE2DE8">
        <w:rPr>
          <w:color w:val="808080" w:themeColor="background1" w:themeShade="80"/>
          <w:sz w:val="36"/>
          <w:szCs w:val="36"/>
        </w:rPr>
        <w:t xml:space="preserve"> </w:t>
      </w:r>
      <w:r w:rsidR="004C1709">
        <w:rPr>
          <w:noProof/>
          <w:color w:val="808080" w:themeColor="background1" w:themeShade="80"/>
          <w:sz w:val="36"/>
          <w:szCs w:val="36"/>
          <w:lang w:eastAsia="en-GB"/>
        </w:rPr>
        <w:t xml:space="preserve"> </w:t>
      </w:r>
    </w:p>
    <w:p w14:paraId="54570488" w14:textId="54EF78F2" w:rsidR="004D05A9" w:rsidRDefault="004C1709" w:rsidP="00506962">
      <w:pPr>
        <w:pStyle w:val="Header"/>
        <w:jc w:val="right"/>
        <w:rPr>
          <w:noProof/>
          <w:color w:val="808080" w:themeColor="background1" w:themeShade="80"/>
          <w:sz w:val="36"/>
          <w:szCs w:val="36"/>
          <w:lang w:eastAsia="en-GB"/>
        </w:rPr>
      </w:pPr>
      <w:r>
        <w:rPr>
          <w:noProof/>
          <w:color w:val="808080" w:themeColor="background1" w:themeShade="80"/>
          <w:sz w:val="36"/>
          <w:szCs w:val="36"/>
          <w:lang w:eastAsia="en-GB"/>
        </w:rPr>
        <w:t xml:space="preserve"> </w:t>
      </w:r>
      <w:r w:rsidR="00AC64EE">
        <w:rPr>
          <w:noProof/>
          <w:color w:val="808080" w:themeColor="background1" w:themeShade="80"/>
          <w:sz w:val="36"/>
          <w:szCs w:val="36"/>
        </w:rPr>
        <w:t xml:space="preserve">                                           </w:t>
      </w:r>
      <w:r w:rsidR="00267F23">
        <w:rPr>
          <w:noProof/>
          <w:color w:val="808080" w:themeColor="background1" w:themeShade="80"/>
          <w:sz w:val="36"/>
          <w:szCs w:val="36"/>
        </w:rPr>
        <w:t xml:space="preserve">            </w:t>
      </w:r>
      <w:r w:rsidR="00AC64EE">
        <w:rPr>
          <w:noProof/>
          <w:color w:val="808080" w:themeColor="background1" w:themeShade="80"/>
          <w:sz w:val="36"/>
          <w:szCs w:val="36"/>
        </w:rPr>
        <w:t xml:space="preserve">  </w:t>
      </w:r>
      <w:r w:rsidR="00B80E2E">
        <w:rPr>
          <w:noProof/>
          <w:color w:val="808080" w:themeColor="background1" w:themeShade="80"/>
          <w:sz w:val="36"/>
          <w:szCs w:val="36"/>
        </w:rPr>
        <w:drawing>
          <wp:inline distT="0" distB="0" distL="0" distR="0" wp14:anchorId="57DB9F87" wp14:editId="037CF86F">
            <wp:extent cx="2689860" cy="996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teley Legal_grey_RGB.jpg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0376" cy="1022579"/>
                    </a:xfrm>
                    <a:prstGeom prst="rect">
                      <a:avLst/>
                    </a:prstGeom>
                  </pic:spPr>
                </pic:pic>
              </a:graphicData>
            </a:graphic>
          </wp:inline>
        </w:drawing>
      </w:r>
      <w:bookmarkStart w:id="0" w:name="_GoBack"/>
      <w:bookmarkEnd w:id="0"/>
      <w:r w:rsidR="00ED111D">
        <w:rPr>
          <w:color w:val="808080" w:themeColor="background1" w:themeShade="80"/>
          <w:sz w:val="36"/>
          <w:szCs w:val="36"/>
        </w:rPr>
        <w:t>Bionow Annual Awards 201</w:t>
      </w:r>
      <w:r w:rsidR="00267F23">
        <w:rPr>
          <w:color w:val="808080" w:themeColor="background1" w:themeShade="80"/>
          <w:sz w:val="36"/>
          <w:szCs w:val="36"/>
        </w:rPr>
        <w:t>9</w:t>
      </w:r>
    </w:p>
    <w:p w14:paraId="2955BED5" w14:textId="77777777" w:rsidR="004D05A9" w:rsidRDefault="004D05A9" w:rsidP="004D05A9">
      <w:pPr>
        <w:pStyle w:val="Header"/>
        <w:jc w:val="right"/>
        <w:rPr>
          <w:color w:val="808080" w:themeColor="background1" w:themeShade="80"/>
          <w:sz w:val="36"/>
          <w:szCs w:val="36"/>
        </w:rPr>
      </w:pPr>
      <w:r>
        <w:rPr>
          <w:color w:val="808080" w:themeColor="background1" w:themeShade="80"/>
          <w:sz w:val="36"/>
          <w:szCs w:val="36"/>
        </w:rPr>
        <w:t>Application Form – Bionow Technical Service Award</w:t>
      </w:r>
    </w:p>
    <w:p w14:paraId="4EC4DC53" w14:textId="77777777" w:rsidR="00511A34" w:rsidRDefault="00511A34"/>
    <w:p w14:paraId="4EC4DC54" w14:textId="62487EA7" w:rsidR="00511A34" w:rsidRPr="0035078D" w:rsidRDefault="00511A34" w:rsidP="00511A34">
      <w:pPr>
        <w:pStyle w:val="Heading1"/>
        <w:spacing w:before="0"/>
        <w:rPr>
          <w:rFonts w:ascii="Calibri" w:hAnsi="Calibri" w:cs="Calibri"/>
          <w:b w:val="0"/>
          <w:iCs/>
          <w:sz w:val="24"/>
          <w:szCs w:val="24"/>
        </w:rPr>
      </w:pPr>
      <w:r w:rsidRPr="0035078D">
        <w:rPr>
          <w:rFonts w:ascii="Calibri" w:hAnsi="Calibri" w:cs="Calibri"/>
          <w:b w:val="0"/>
          <w:iCs/>
          <w:sz w:val="24"/>
          <w:szCs w:val="24"/>
        </w:rPr>
        <w:t xml:space="preserve">Applications are invited from and on behalf of specialist biomedical service companies or organisations which fulfil the award criteria. </w:t>
      </w:r>
    </w:p>
    <w:p w14:paraId="4EC4DC55" w14:textId="77777777" w:rsidR="00511A34" w:rsidRPr="0035078D" w:rsidRDefault="00511A34" w:rsidP="00511A34">
      <w:pPr>
        <w:pStyle w:val="Heading1"/>
        <w:spacing w:before="0"/>
        <w:rPr>
          <w:rFonts w:ascii="Calibri" w:hAnsi="Calibri" w:cs="Calibri"/>
          <w:iCs/>
          <w:sz w:val="24"/>
          <w:szCs w:val="24"/>
        </w:rPr>
      </w:pPr>
    </w:p>
    <w:p w14:paraId="4EC4DC56" w14:textId="6AF6DE9A" w:rsidR="00511A34" w:rsidRPr="0035078D" w:rsidRDefault="0035078D" w:rsidP="00511A34">
      <w:pPr>
        <w:pStyle w:val="Heading1"/>
        <w:spacing w:before="0"/>
        <w:rPr>
          <w:rFonts w:ascii="Calibri" w:hAnsi="Calibri" w:cs="Calibri"/>
          <w:iCs/>
          <w:sz w:val="24"/>
          <w:szCs w:val="24"/>
        </w:rPr>
      </w:pPr>
      <w:r>
        <w:rPr>
          <w:rFonts w:ascii="Calibri" w:hAnsi="Calibri" w:cs="Calibri"/>
          <w:iCs/>
          <w:sz w:val="24"/>
          <w:szCs w:val="24"/>
        </w:rPr>
        <w:t xml:space="preserve">The Bionow Technical </w:t>
      </w:r>
      <w:r w:rsidR="00BC7A34" w:rsidRPr="0035078D">
        <w:rPr>
          <w:rFonts w:ascii="Calibri" w:hAnsi="Calibri" w:cs="Calibri"/>
          <w:iCs/>
          <w:sz w:val="24"/>
          <w:szCs w:val="24"/>
        </w:rPr>
        <w:t xml:space="preserve">Service </w:t>
      </w:r>
      <w:r w:rsidR="00264EAB" w:rsidRPr="0035078D">
        <w:rPr>
          <w:rFonts w:ascii="Calibri" w:hAnsi="Calibri" w:cs="Calibri"/>
          <w:iCs/>
          <w:sz w:val="24"/>
          <w:szCs w:val="24"/>
        </w:rPr>
        <w:t xml:space="preserve">Award </w:t>
      </w:r>
      <w:r w:rsidR="00511A34" w:rsidRPr="0035078D">
        <w:rPr>
          <w:rFonts w:ascii="Calibri" w:hAnsi="Calibri" w:cs="Calibri"/>
          <w:iCs/>
          <w:sz w:val="24"/>
          <w:szCs w:val="24"/>
        </w:rPr>
        <w:t>will be presented to a company</w:t>
      </w:r>
      <w:r w:rsidR="004F276B">
        <w:rPr>
          <w:rFonts w:ascii="Calibri" w:hAnsi="Calibri" w:cs="Calibri"/>
          <w:iCs/>
          <w:sz w:val="24"/>
          <w:szCs w:val="24"/>
        </w:rPr>
        <w:t xml:space="preserve"> </w:t>
      </w:r>
      <w:r w:rsidR="00862F3A" w:rsidRPr="0035078D">
        <w:rPr>
          <w:rFonts w:ascii="Calibri" w:hAnsi="Calibri" w:cs="Calibri"/>
          <w:iCs/>
          <w:sz w:val="24"/>
          <w:szCs w:val="24"/>
        </w:rPr>
        <w:t xml:space="preserve">that </w:t>
      </w:r>
      <w:r w:rsidR="0040491D">
        <w:rPr>
          <w:rFonts w:ascii="Calibri" w:hAnsi="Calibri" w:cs="Calibri"/>
          <w:iCs/>
          <w:sz w:val="24"/>
          <w:szCs w:val="24"/>
        </w:rPr>
        <w:t>can demonstrate</w:t>
      </w:r>
      <w:r w:rsidR="00862F3A" w:rsidRPr="0035078D">
        <w:rPr>
          <w:rFonts w:ascii="Calibri" w:hAnsi="Calibri" w:cs="Calibri"/>
          <w:iCs/>
          <w:sz w:val="24"/>
          <w:szCs w:val="24"/>
        </w:rPr>
        <w:t xml:space="preserve"> its specialist technical service</w:t>
      </w:r>
      <w:r w:rsidR="00511A34" w:rsidRPr="0035078D">
        <w:rPr>
          <w:rFonts w:ascii="Calibri" w:hAnsi="Calibri" w:cs="Calibri"/>
          <w:iCs/>
          <w:sz w:val="24"/>
          <w:szCs w:val="24"/>
        </w:rPr>
        <w:t xml:space="preserve"> satisfies the following conditions:</w:t>
      </w:r>
    </w:p>
    <w:p w14:paraId="4EC4DC57" w14:textId="77777777" w:rsidR="00F36300" w:rsidRPr="0035078D" w:rsidRDefault="00F36300" w:rsidP="00F36300">
      <w:pPr>
        <w:rPr>
          <w:sz w:val="24"/>
          <w:szCs w:val="24"/>
        </w:rPr>
      </w:pPr>
    </w:p>
    <w:p w14:paraId="4EC4DC58" w14:textId="77777777" w:rsidR="00511A34" w:rsidRPr="0035078D" w:rsidRDefault="00F36300" w:rsidP="00B73DFF">
      <w:pPr>
        <w:numPr>
          <w:ilvl w:val="0"/>
          <w:numId w:val="1"/>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Falls within the definition “the use of innovative approaches to develop biomedical services, equipment or products particularly those which serve the needs of human healthcare”</w:t>
      </w:r>
    </w:p>
    <w:p w14:paraId="4EC4DC59" w14:textId="1EC308DA" w:rsidR="00511A34" w:rsidRPr="0035078D" w:rsidRDefault="00511A34" w:rsidP="00511A34">
      <w:pPr>
        <w:numPr>
          <w:ilvl w:val="0"/>
          <w:numId w:val="1"/>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 xml:space="preserve">Demonstrates an innovative solution to a </w:t>
      </w:r>
      <w:proofErr w:type="gramStart"/>
      <w:r w:rsidRPr="0035078D">
        <w:rPr>
          <w:rFonts w:ascii="Calibri" w:eastAsia="Calibri" w:hAnsi="Calibri" w:cs="Calibri"/>
          <w:iCs/>
          <w:sz w:val="24"/>
          <w:szCs w:val="24"/>
        </w:rPr>
        <w:t>particular problem</w:t>
      </w:r>
      <w:proofErr w:type="gramEnd"/>
      <w:r w:rsidRPr="0035078D">
        <w:rPr>
          <w:rFonts w:ascii="Calibri" w:eastAsia="Calibri" w:hAnsi="Calibri" w:cs="Calibri"/>
          <w:iCs/>
          <w:sz w:val="24"/>
          <w:szCs w:val="24"/>
        </w:rPr>
        <w:t xml:space="preserve"> encountered within the industry</w:t>
      </w:r>
    </w:p>
    <w:p w14:paraId="4EC4DC5A" w14:textId="77777777" w:rsidR="00781010" w:rsidRPr="0035078D" w:rsidRDefault="00781010" w:rsidP="00781010">
      <w:pPr>
        <w:pStyle w:val="ListParagraph"/>
        <w:numPr>
          <w:ilvl w:val="0"/>
          <w:numId w:val="1"/>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Demonstrates the commitment, professionalism, creativity and success of support to busi</w:t>
      </w:r>
      <w:r w:rsidR="0035078D">
        <w:rPr>
          <w:rFonts w:ascii="Calibri" w:eastAsia="Calibri" w:hAnsi="Calibri" w:cs="Calibri"/>
          <w:iCs/>
          <w:sz w:val="24"/>
          <w:szCs w:val="24"/>
        </w:rPr>
        <w:t>nesses in the biomedical sector</w:t>
      </w:r>
    </w:p>
    <w:p w14:paraId="4EC4DC5B" w14:textId="77777777" w:rsidR="00511A34" w:rsidRPr="0035078D" w:rsidRDefault="00511A34" w:rsidP="00511A34">
      <w:pPr>
        <w:spacing w:before="40" w:after="200" w:line="276" w:lineRule="auto"/>
        <w:rPr>
          <w:rFonts w:ascii="Calibri" w:eastAsia="Calibri" w:hAnsi="Calibri" w:cs="Calibri"/>
          <w:b/>
          <w:iCs/>
          <w:sz w:val="24"/>
          <w:szCs w:val="24"/>
        </w:rPr>
      </w:pPr>
      <w:r w:rsidRPr="0035078D">
        <w:rPr>
          <w:rFonts w:ascii="Calibri" w:eastAsia="Calibri" w:hAnsi="Calibri" w:cs="Calibri"/>
          <w:b/>
          <w:iCs/>
          <w:sz w:val="24"/>
          <w:szCs w:val="24"/>
        </w:rPr>
        <w:t>The competition will be judged on:</w:t>
      </w:r>
    </w:p>
    <w:p w14:paraId="4EC4DC5C" w14:textId="2CF22E41" w:rsidR="00511A34" w:rsidRPr="0035078D" w:rsidRDefault="00511A34" w:rsidP="00511A34">
      <w:pPr>
        <w:numPr>
          <w:ilvl w:val="0"/>
          <w:numId w:val="2"/>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Impact of the s</w:t>
      </w:r>
      <w:r w:rsidR="0040491D">
        <w:rPr>
          <w:rFonts w:ascii="Calibri" w:eastAsia="Calibri" w:hAnsi="Calibri" w:cs="Calibri"/>
          <w:iCs/>
          <w:sz w:val="24"/>
          <w:szCs w:val="24"/>
        </w:rPr>
        <w:t xml:space="preserve">ervice on the problem which it </w:t>
      </w:r>
      <w:r w:rsidRPr="0035078D">
        <w:rPr>
          <w:rFonts w:ascii="Calibri" w:eastAsia="Calibri" w:hAnsi="Calibri" w:cs="Calibri"/>
          <w:iCs/>
          <w:sz w:val="24"/>
          <w:szCs w:val="24"/>
        </w:rPr>
        <w:t>addresses;</w:t>
      </w:r>
    </w:p>
    <w:p w14:paraId="4EC4DC5D" w14:textId="77777777" w:rsidR="00511A34" w:rsidRPr="0035078D" w:rsidRDefault="00511A34" w:rsidP="00511A34">
      <w:pPr>
        <w:numPr>
          <w:ilvl w:val="0"/>
          <w:numId w:val="2"/>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Quality of the service;</w:t>
      </w:r>
    </w:p>
    <w:p w14:paraId="4EC4DC5E" w14:textId="77777777" w:rsidR="00E726FE" w:rsidRPr="0035078D" w:rsidRDefault="00511A34" w:rsidP="00E726FE">
      <w:pPr>
        <w:numPr>
          <w:ilvl w:val="0"/>
          <w:numId w:val="2"/>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 xml:space="preserve">Degree of innovation surrounding the </w:t>
      </w:r>
      <w:r w:rsidR="0004687E" w:rsidRPr="0035078D">
        <w:rPr>
          <w:rFonts w:ascii="Calibri" w:eastAsia="Calibri" w:hAnsi="Calibri" w:cs="Calibri"/>
          <w:iCs/>
          <w:sz w:val="24"/>
          <w:szCs w:val="24"/>
        </w:rPr>
        <w:t xml:space="preserve">technical </w:t>
      </w:r>
      <w:r w:rsidRPr="0035078D">
        <w:rPr>
          <w:rFonts w:ascii="Calibri" w:eastAsia="Calibri" w:hAnsi="Calibri" w:cs="Calibri"/>
          <w:iCs/>
          <w:sz w:val="24"/>
          <w:szCs w:val="24"/>
        </w:rPr>
        <w:t>service and/or business model followed;</w:t>
      </w:r>
    </w:p>
    <w:p w14:paraId="0CDB4184" w14:textId="77777777" w:rsidR="00267F23" w:rsidRDefault="00E63494" w:rsidP="00267F23">
      <w:pPr>
        <w:spacing w:before="60"/>
        <w:rPr>
          <w:rFonts w:ascii="Calibri" w:hAnsi="Calibri" w:cs="Calibri"/>
          <w:sz w:val="24"/>
          <w:szCs w:val="24"/>
        </w:rPr>
      </w:pPr>
      <w:r>
        <w:rPr>
          <w:rFonts w:ascii="Calibri" w:hAnsi="Calibri" w:cs="Calibri"/>
          <w:bCs/>
          <w:sz w:val="24"/>
          <w:szCs w:val="24"/>
        </w:rPr>
        <w:t>Please complete the application form below, ensuring that all fields are completed and any additional documentation that is required to support the applications is attached.</w:t>
      </w:r>
      <w:r>
        <w:rPr>
          <w:rFonts w:ascii="Calibri" w:hAnsi="Calibri" w:cs="Calibri"/>
          <w:b/>
          <w:bCs/>
          <w:sz w:val="24"/>
          <w:szCs w:val="24"/>
        </w:rPr>
        <w:br/>
      </w:r>
      <w:r>
        <w:rPr>
          <w:rFonts w:ascii="Calibri" w:hAnsi="Calibri" w:cs="Calibri"/>
          <w:b/>
          <w:bCs/>
          <w:sz w:val="24"/>
          <w:szCs w:val="24"/>
        </w:rPr>
        <w:br/>
      </w:r>
      <w:r w:rsidRPr="00ED111D">
        <w:rPr>
          <w:rFonts w:ascii="Calibri" w:hAnsi="Calibri" w:cs="Calibri"/>
          <w:b/>
          <w:bCs/>
          <w:sz w:val="24"/>
          <w:szCs w:val="24"/>
        </w:rPr>
        <w:t xml:space="preserve">Application should be sent to </w:t>
      </w:r>
      <w:hyperlink r:id="rId12" w:history="1">
        <w:r w:rsidRPr="00ED111D">
          <w:rPr>
            <w:rStyle w:val="Hyperlink"/>
            <w:rFonts w:ascii="Calibri" w:hAnsi="Calibri" w:cs="Calibri"/>
            <w:b/>
            <w:bCs/>
            <w:sz w:val="24"/>
            <w:szCs w:val="24"/>
          </w:rPr>
          <w:t>awards@bionow.co.uk</w:t>
        </w:r>
      </w:hyperlink>
      <w:r w:rsidRPr="00ED111D">
        <w:rPr>
          <w:rFonts w:ascii="Calibri" w:hAnsi="Calibri" w:cs="Calibri"/>
          <w:b/>
          <w:bCs/>
          <w:sz w:val="24"/>
          <w:szCs w:val="24"/>
        </w:rPr>
        <w:t xml:space="preserve"> ensuring that the subject line of your email clearly indicates the award category that you are applying for.</w:t>
      </w:r>
      <w:r>
        <w:rPr>
          <w:rFonts w:ascii="Calibri" w:hAnsi="Calibri" w:cs="Calibri"/>
          <w:bCs/>
          <w:sz w:val="24"/>
          <w:szCs w:val="24"/>
        </w:rPr>
        <w:t xml:space="preserve"> </w:t>
      </w:r>
      <w:r w:rsidR="00511A34" w:rsidRPr="0035078D">
        <w:rPr>
          <w:rFonts w:ascii="Calibri" w:hAnsi="Calibri" w:cs="Calibri"/>
          <w:b/>
        </w:rPr>
        <w:br/>
      </w:r>
      <w:r w:rsidR="00511A34" w:rsidRPr="00ED111D">
        <w:rPr>
          <w:rFonts w:ascii="Calibri" w:hAnsi="Calibri" w:cs="Calibri"/>
          <w:b/>
          <w:sz w:val="24"/>
          <w:szCs w:val="24"/>
        </w:rPr>
        <w:br/>
        <w:t>C</w:t>
      </w:r>
      <w:r w:rsidR="009D1B7A" w:rsidRPr="00ED111D">
        <w:rPr>
          <w:rFonts w:ascii="Calibri" w:hAnsi="Calibri" w:cs="Calibri"/>
          <w:b/>
          <w:sz w:val="24"/>
          <w:szCs w:val="24"/>
        </w:rPr>
        <w:t xml:space="preserve">losing date: </w:t>
      </w:r>
      <w:r w:rsidR="00F66095">
        <w:rPr>
          <w:rFonts w:ascii="Calibri" w:hAnsi="Calibri" w:cs="Calibri"/>
          <w:sz w:val="24"/>
          <w:szCs w:val="24"/>
        </w:rPr>
        <w:t>5.30pm</w:t>
      </w:r>
      <w:r w:rsidR="00ED111D">
        <w:rPr>
          <w:rFonts w:ascii="Calibri" w:hAnsi="Calibri" w:cs="Calibri"/>
          <w:sz w:val="24"/>
          <w:szCs w:val="24"/>
        </w:rPr>
        <w:t xml:space="preserve"> on </w:t>
      </w:r>
      <w:r w:rsidR="00267F23">
        <w:rPr>
          <w:rFonts w:ascii="Calibri" w:hAnsi="Calibri" w:cs="Calibri"/>
          <w:sz w:val="24"/>
          <w:szCs w:val="24"/>
        </w:rPr>
        <w:t>Friday 25</w:t>
      </w:r>
      <w:r w:rsidR="00267F23" w:rsidRPr="00267F23">
        <w:rPr>
          <w:rFonts w:ascii="Calibri" w:hAnsi="Calibri" w:cs="Calibri"/>
          <w:sz w:val="24"/>
          <w:szCs w:val="24"/>
          <w:vertAlign w:val="superscript"/>
        </w:rPr>
        <w:t>th</w:t>
      </w:r>
      <w:r w:rsidR="00267F23">
        <w:rPr>
          <w:rFonts w:ascii="Calibri" w:hAnsi="Calibri" w:cs="Calibri"/>
          <w:sz w:val="24"/>
          <w:szCs w:val="24"/>
        </w:rPr>
        <w:t xml:space="preserve"> October</w:t>
      </w:r>
      <w:r w:rsidR="00E0423A">
        <w:rPr>
          <w:rFonts w:ascii="Calibri" w:hAnsi="Calibri" w:cs="Calibri"/>
          <w:sz w:val="24"/>
          <w:szCs w:val="24"/>
        </w:rPr>
        <w:t xml:space="preserve"> 201</w:t>
      </w:r>
      <w:r w:rsidR="00267F23">
        <w:rPr>
          <w:rFonts w:ascii="Calibri" w:hAnsi="Calibri" w:cs="Calibri"/>
          <w:sz w:val="24"/>
          <w:szCs w:val="24"/>
        </w:rPr>
        <w:t>9</w:t>
      </w:r>
      <w:r w:rsidRPr="00ED111D">
        <w:rPr>
          <w:rFonts w:ascii="Calibri" w:hAnsi="Calibri" w:cs="Calibri"/>
          <w:sz w:val="24"/>
          <w:szCs w:val="24"/>
        </w:rPr>
        <w:br/>
      </w:r>
      <w:r w:rsidR="00511A34" w:rsidRPr="00ED111D">
        <w:rPr>
          <w:rFonts w:ascii="Calibri" w:hAnsi="Calibri" w:cs="Calibri"/>
          <w:sz w:val="24"/>
          <w:szCs w:val="24"/>
        </w:rPr>
        <w:t>Please note that there will be no e</w:t>
      </w:r>
      <w:r w:rsidR="00ED111D">
        <w:rPr>
          <w:rFonts w:ascii="Calibri" w:hAnsi="Calibri" w:cs="Calibri"/>
          <w:sz w:val="24"/>
          <w:szCs w:val="24"/>
        </w:rPr>
        <w:t>xtension given to this deadline</w:t>
      </w:r>
    </w:p>
    <w:p w14:paraId="4EC4DC63" w14:textId="070CB07C" w:rsidR="00511A34" w:rsidRPr="00267F23" w:rsidRDefault="00FF7BA4" w:rsidP="00267F23">
      <w:pPr>
        <w:spacing w:before="60"/>
        <w:rPr>
          <w:rFonts w:ascii="Calibri" w:hAnsi="Calibri" w:cs="Calibri"/>
          <w:bCs/>
          <w:sz w:val="24"/>
          <w:szCs w:val="24"/>
        </w:rPr>
      </w:pPr>
      <w:r>
        <w:rPr>
          <w:rFonts w:ascii="Calibri" w:hAnsi="Calibri" w:cs="Calibri"/>
        </w:rPr>
        <w:lastRenderedPageBreak/>
        <w:br/>
      </w:r>
      <w:r w:rsidR="00511A34" w:rsidRPr="005C0A69">
        <w:rPr>
          <w:rFonts w:ascii="Calibri" w:hAnsi="Calibri" w:cs="Calibri"/>
        </w:rPr>
        <w:t xml:space="preserve">All information provided will be treated in confidence and only distributed to the judging panel for use in this competition. The judging panel will consist of one invited representative from each of the award sponsor organisations plus </w:t>
      </w:r>
      <w:r w:rsidR="003C7F79">
        <w:rPr>
          <w:rFonts w:ascii="Calibri" w:hAnsi="Calibri" w:cs="Calibri"/>
        </w:rPr>
        <w:t>from</w:t>
      </w:r>
      <w:r w:rsidR="00511A34" w:rsidRPr="005C0A69">
        <w:rPr>
          <w:rFonts w:ascii="Calibri" w:hAnsi="Calibri" w:cs="Calibri"/>
        </w:rPr>
        <w:t xml:space="preserve"> Bionow. The decision of the panel will be by majority and is final.</w:t>
      </w:r>
    </w:p>
    <w:p w14:paraId="4EC4DC64" w14:textId="77777777" w:rsidR="00511A34" w:rsidRPr="0035078D" w:rsidRDefault="00511A34" w:rsidP="00511A34">
      <w:pPr>
        <w:pStyle w:val="BodyText"/>
        <w:spacing w:before="60"/>
        <w:jc w:val="left"/>
        <w:rPr>
          <w:rFonts w:ascii="Calibri" w:hAnsi="Calibri" w:cs="Calibri"/>
          <w:color w:val="808080"/>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0"/>
        <w:gridCol w:w="7229"/>
      </w:tblGrid>
      <w:tr w:rsidR="00511A34" w:rsidRPr="0035078D" w14:paraId="4EC4DC66" w14:textId="77777777" w:rsidTr="00511A34">
        <w:trPr>
          <w:cantSplit/>
          <w:trHeight w:val="165"/>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4EC4DC65" w14:textId="77777777" w:rsidR="00511A34" w:rsidRPr="0035078D" w:rsidRDefault="00511A34">
            <w:pPr>
              <w:pStyle w:val="Heading4"/>
              <w:rPr>
                <w:rFonts w:ascii="Calibri" w:hAnsi="Calibri" w:cs="Calibri"/>
                <w:sz w:val="24"/>
                <w:szCs w:val="24"/>
                <w:u w:val="single"/>
              </w:rPr>
            </w:pPr>
            <w:r w:rsidRPr="0035078D">
              <w:rPr>
                <w:rFonts w:ascii="Calibri" w:hAnsi="Calibri" w:cs="Calibri"/>
                <w:sz w:val="24"/>
                <w:szCs w:val="24"/>
                <w:u w:val="single"/>
              </w:rPr>
              <w:t xml:space="preserve"> Applicant Details</w:t>
            </w:r>
          </w:p>
        </w:tc>
      </w:tr>
      <w:tr w:rsidR="00511A34" w:rsidRPr="0035078D" w14:paraId="4EC4DC69"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67" w14:textId="77777777" w:rsidR="00511A34" w:rsidRPr="0035078D" w:rsidRDefault="00511A34">
            <w:pPr>
              <w:spacing w:before="60" w:after="60" w:line="30" w:lineRule="atLeast"/>
              <w:ind w:left="144"/>
              <w:rPr>
                <w:rFonts w:ascii="Calibri" w:hAnsi="Calibri" w:cs="Calibri"/>
                <w:color w:val="000000"/>
                <w:sz w:val="24"/>
                <w:szCs w:val="24"/>
              </w:rPr>
            </w:pPr>
            <w:r w:rsidRPr="0035078D">
              <w:rPr>
                <w:rFonts w:ascii="Calibri" w:hAnsi="Calibri" w:cs="Calibri"/>
                <w:color w:val="000000"/>
                <w:sz w:val="24"/>
                <w:szCs w:val="24"/>
              </w:rPr>
              <w:t>Name</w:t>
            </w:r>
          </w:p>
        </w:tc>
        <w:tc>
          <w:tcPr>
            <w:tcW w:w="7229" w:type="dxa"/>
            <w:tcBorders>
              <w:top w:val="single" w:sz="4" w:space="0" w:color="auto"/>
              <w:left w:val="single" w:sz="4" w:space="0" w:color="auto"/>
              <w:bottom w:val="single" w:sz="4" w:space="0" w:color="auto"/>
              <w:right w:val="single" w:sz="4" w:space="0" w:color="auto"/>
            </w:tcBorders>
            <w:vAlign w:val="center"/>
          </w:tcPr>
          <w:p w14:paraId="4EC4DC68" w14:textId="77777777" w:rsidR="00511A34" w:rsidRPr="0035078D" w:rsidRDefault="00511A34">
            <w:pPr>
              <w:spacing w:before="60" w:after="60" w:line="30" w:lineRule="atLeast"/>
              <w:rPr>
                <w:rFonts w:ascii="Calibri" w:hAnsi="Calibri" w:cs="Calibri"/>
                <w:color w:val="000000"/>
                <w:sz w:val="24"/>
                <w:szCs w:val="24"/>
              </w:rPr>
            </w:pPr>
          </w:p>
        </w:tc>
      </w:tr>
      <w:tr w:rsidR="00511A34" w:rsidRPr="0035078D" w14:paraId="4EC4DC6C"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6A" w14:textId="77777777" w:rsidR="00511A34" w:rsidRPr="0035078D" w:rsidRDefault="00511A34">
            <w:pPr>
              <w:spacing w:before="60" w:after="60" w:line="30" w:lineRule="atLeast"/>
              <w:ind w:left="144"/>
              <w:rPr>
                <w:rFonts w:ascii="Calibri" w:hAnsi="Calibri" w:cs="Calibri"/>
                <w:color w:val="000000"/>
                <w:sz w:val="24"/>
                <w:szCs w:val="24"/>
              </w:rPr>
            </w:pPr>
            <w:r w:rsidRPr="0035078D">
              <w:rPr>
                <w:rFonts w:ascii="Calibri" w:hAnsi="Calibri" w:cs="Calibri"/>
                <w:color w:val="000000"/>
                <w:sz w:val="24"/>
                <w:szCs w:val="24"/>
              </w:rPr>
              <w:t>Title</w:t>
            </w:r>
          </w:p>
        </w:tc>
        <w:tc>
          <w:tcPr>
            <w:tcW w:w="7229" w:type="dxa"/>
            <w:tcBorders>
              <w:top w:val="single" w:sz="4" w:space="0" w:color="auto"/>
              <w:left w:val="single" w:sz="4" w:space="0" w:color="auto"/>
              <w:bottom w:val="single" w:sz="4" w:space="0" w:color="auto"/>
              <w:right w:val="single" w:sz="4" w:space="0" w:color="auto"/>
            </w:tcBorders>
            <w:vAlign w:val="center"/>
          </w:tcPr>
          <w:p w14:paraId="4EC4DC6B" w14:textId="77777777" w:rsidR="00511A34" w:rsidRPr="0035078D" w:rsidRDefault="00511A34">
            <w:pPr>
              <w:spacing w:before="60" w:after="60" w:line="30" w:lineRule="atLeast"/>
              <w:rPr>
                <w:rFonts w:ascii="Calibri" w:hAnsi="Calibri" w:cs="Calibri"/>
                <w:color w:val="000000"/>
                <w:sz w:val="24"/>
                <w:szCs w:val="24"/>
              </w:rPr>
            </w:pPr>
          </w:p>
        </w:tc>
      </w:tr>
      <w:tr w:rsidR="00511A34" w:rsidRPr="0035078D" w14:paraId="4EC4DC6F"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6D"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sz w:val="24"/>
                <w:szCs w:val="24"/>
              </w:rPr>
              <w:t>Position</w:t>
            </w:r>
          </w:p>
        </w:tc>
        <w:tc>
          <w:tcPr>
            <w:tcW w:w="7229" w:type="dxa"/>
            <w:tcBorders>
              <w:top w:val="single" w:sz="4" w:space="0" w:color="auto"/>
              <w:left w:val="single" w:sz="4" w:space="0" w:color="auto"/>
              <w:bottom w:val="single" w:sz="4" w:space="0" w:color="auto"/>
              <w:right w:val="single" w:sz="4" w:space="0" w:color="auto"/>
            </w:tcBorders>
            <w:vAlign w:val="center"/>
          </w:tcPr>
          <w:p w14:paraId="4EC4DC6E" w14:textId="77777777" w:rsidR="00511A34" w:rsidRPr="0035078D" w:rsidRDefault="00511A34">
            <w:pPr>
              <w:spacing w:before="60" w:after="60"/>
              <w:rPr>
                <w:rFonts w:ascii="Calibri" w:hAnsi="Calibri" w:cs="Calibri"/>
                <w:color w:val="000000"/>
                <w:sz w:val="24"/>
                <w:szCs w:val="24"/>
              </w:rPr>
            </w:pPr>
          </w:p>
        </w:tc>
      </w:tr>
      <w:tr w:rsidR="00511A34" w:rsidRPr="0035078D" w14:paraId="4EC4DC72"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70"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color w:val="000000"/>
                <w:sz w:val="24"/>
                <w:szCs w:val="24"/>
              </w:rPr>
              <w:t>Company/Institution</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EC4DC71" w14:textId="77777777" w:rsidR="00511A34" w:rsidRPr="0035078D" w:rsidRDefault="00511A34">
            <w:pPr>
              <w:spacing w:before="60" w:after="60"/>
              <w:rPr>
                <w:rFonts w:ascii="Calibri" w:hAnsi="Calibri" w:cs="Calibri"/>
                <w:color w:val="000000"/>
                <w:sz w:val="24"/>
                <w:szCs w:val="24"/>
              </w:rPr>
            </w:pPr>
            <w:r w:rsidRPr="0035078D">
              <w:rPr>
                <w:rFonts w:ascii="Calibri" w:hAnsi="Calibri" w:cs="Calibri"/>
                <w:color w:val="000000"/>
                <w:sz w:val="24"/>
                <w:szCs w:val="24"/>
              </w:rPr>
              <w:br/>
            </w:r>
          </w:p>
        </w:tc>
      </w:tr>
      <w:tr w:rsidR="00511A34" w:rsidRPr="0035078D" w14:paraId="4EC4DC76" w14:textId="77777777" w:rsidTr="00930FBF">
        <w:trPr>
          <w:trHeight w:val="872"/>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4EC4DC73" w14:textId="77777777" w:rsidR="00511A34" w:rsidRPr="00930FBF" w:rsidRDefault="00511A34" w:rsidP="00930FBF">
            <w:pPr>
              <w:spacing w:before="60" w:after="60"/>
              <w:ind w:left="144"/>
              <w:rPr>
                <w:rFonts w:ascii="Calibri" w:hAnsi="Calibri" w:cs="Calibri"/>
                <w:sz w:val="24"/>
                <w:szCs w:val="24"/>
              </w:rPr>
            </w:pPr>
            <w:r w:rsidRPr="0035078D">
              <w:rPr>
                <w:rFonts w:ascii="Calibri" w:hAnsi="Calibri" w:cs="Calibri"/>
                <w:sz w:val="24"/>
                <w:szCs w:val="24"/>
              </w:rPr>
              <w:t>Address</w:t>
            </w:r>
          </w:p>
        </w:tc>
        <w:tc>
          <w:tcPr>
            <w:tcW w:w="7229" w:type="dxa"/>
            <w:tcBorders>
              <w:top w:val="single" w:sz="4" w:space="0" w:color="auto"/>
              <w:left w:val="single" w:sz="4" w:space="0" w:color="auto"/>
              <w:bottom w:val="single" w:sz="4" w:space="0" w:color="auto"/>
              <w:right w:val="single" w:sz="4" w:space="0" w:color="auto"/>
            </w:tcBorders>
            <w:vAlign w:val="center"/>
          </w:tcPr>
          <w:p w14:paraId="4EC4DC74" w14:textId="77777777" w:rsidR="00511A34" w:rsidRPr="0035078D" w:rsidRDefault="00511A34">
            <w:pPr>
              <w:spacing w:before="60" w:after="60"/>
              <w:rPr>
                <w:rFonts w:ascii="Calibri" w:hAnsi="Calibri" w:cs="Calibri"/>
                <w:color w:val="000000"/>
                <w:sz w:val="24"/>
                <w:szCs w:val="24"/>
              </w:rPr>
            </w:pPr>
            <w:r w:rsidRPr="0035078D">
              <w:rPr>
                <w:rFonts w:ascii="Calibri" w:hAnsi="Calibri" w:cs="Calibri"/>
                <w:color w:val="000000"/>
                <w:sz w:val="24"/>
                <w:szCs w:val="24"/>
              </w:rPr>
              <w:br/>
            </w:r>
          </w:p>
          <w:p w14:paraId="4EC4DC75" w14:textId="77777777" w:rsidR="00511A34" w:rsidRPr="0035078D" w:rsidRDefault="00511A34">
            <w:pPr>
              <w:spacing w:before="60" w:after="60"/>
              <w:rPr>
                <w:rFonts w:ascii="Calibri" w:hAnsi="Calibri" w:cs="Calibri"/>
                <w:color w:val="000000"/>
                <w:sz w:val="24"/>
                <w:szCs w:val="24"/>
              </w:rPr>
            </w:pPr>
          </w:p>
        </w:tc>
      </w:tr>
      <w:tr w:rsidR="00511A34" w:rsidRPr="0035078D" w14:paraId="4EC4DC79"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77"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sz w:val="24"/>
                <w:szCs w:val="24"/>
              </w:rPr>
              <w:t>Postcode</w:t>
            </w:r>
          </w:p>
        </w:tc>
        <w:tc>
          <w:tcPr>
            <w:tcW w:w="7229" w:type="dxa"/>
            <w:tcBorders>
              <w:top w:val="single" w:sz="4" w:space="0" w:color="auto"/>
              <w:left w:val="single" w:sz="4" w:space="0" w:color="auto"/>
              <w:bottom w:val="single" w:sz="4" w:space="0" w:color="auto"/>
              <w:right w:val="single" w:sz="4" w:space="0" w:color="auto"/>
            </w:tcBorders>
            <w:vAlign w:val="center"/>
          </w:tcPr>
          <w:p w14:paraId="4EC4DC78" w14:textId="77777777" w:rsidR="00511A34" w:rsidRPr="0035078D" w:rsidRDefault="00511A34">
            <w:pPr>
              <w:spacing w:before="60" w:after="60"/>
              <w:rPr>
                <w:rFonts w:ascii="Calibri" w:hAnsi="Calibri" w:cs="Calibri"/>
                <w:color w:val="000000"/>
                <w:sz w:val="24"/>
                <w:szCs w:val="24"/>
              </w:rPr>
            </w:pPr>
          </w:p>
        </w:tc>
      </w:tr>
      <w:tr w:rsidR="00511A34" w:rsidRPr="0035078D" w14:paraId="4EC4DC7C"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7A"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sz w:val="24"/>
                <w:szCs w:val="24"/>
              </w:rPr>
              <w:t>Telephone</w:t>
            </w:r>
          </w:p>
        </w:tc>
        <w:tc>
          <w:tcPr>
            <w:tcW w:w="7229" w:type="dxa"/>
            <w:tcBorders>
              <w:top w:val="single" w:sz="4" w:space="0" w:color="auto"/>
              <w:left w:val="single" w:sz="4" w:space="0" w:color="auto"/>
              <w:bottom w:val="single" w:sz="4" w:space="0" w:color="auto"/>
              <w:right w:val="single" w:sz="4" w:space="0" w:color="auto"/>
            </w:tcBorders>
            <w:vAlign w:val="center"/>
          </w:tcPr>
          <w:p w14:paraId="4EC4DC7B" w14:textId="77777777" w:rsidR="00511A34" w:rsidRPr="0035078D" w:rsidRDefault="00511A34">
            <w:pPr>
              <w:spacing w:before="60" w:after="60"/>
              <w:rPr>
                <w:rFonts w:ascii="Calibri" w:hAnsi="Calibri" w:cs="Calibri"/>
                <w:color w:val="000000"/>
                <w:sz w:val="24"/>
                <w:szCs w:val="24"/>
              </w:rPr>
            </w:pPr>
          </w:p>
        </w:tc>
      </w:tr>
      <w:tr w:rsidR="00511A34" w:rsidRPr="0035078D" w14:paraId="4EC4DC7F"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7D" w14:textId="77777777" w:rsidR="00511A34" w:rsidRPr="0035078D" w:rsidRDefault="00E726FE">
            <w:pPr>
              <w:spacing w:before="60" w:after="60"/>
              <w:ind w:left="144"/>
              <w:rPr>
                <w:rFonts w:ascii="Calibri" w:hAnsi="Calibri" w:cs="Calibri"/>
                <w:color w:val="000000"/>
                <w:sz w:val="24"/>
                <w:szCs w:val="24"/>
              </w:rPr>
            </w:pPr>
            <w:r w:rsidRPr="0035078D">
              <w:rPr>
                <w:rFonts w:ascii="Calibri" w:hAnsi="Calibri" w:cs="Calibri"/>
                <w:color w:val="000000"/>
                <w:sz w:val="24"/>
                <w:szCs w:val="24"/>
              </w:rPr>
              <w:t>E</w:t>
            </w:r>
            <w:r w:rsidR="00511A34" w:rsidRPr="0035078D">
              <w:rPr>
                <w:rFonts w:ascii="Calibri" w:hAnsi="Calibri" w:cs="Calibri"/>
                <w:color w:val="000000"/>
                <w:sz w:val="24"/>
                <w:szCs w:val="24"/>
              </w:rPr>
              <w:t>mail</w:t>
            </w:r>
          </w:p>
        </w:tc>
        <w:tc>
          <w:tcPr>
            <w:tcW w:w="7229" w:type="dxa"/>
            <w:tcBorders>
              <w:top w:val="single" w:sz="4" w:space="0" w:color="auto"/>
              <w:left w:val="single" w:sz="4" w:space="0" w:color="auto"/>
              <w:bottom w:val="single" w:sz="4" w:space="0" w:color="auto"/>
              <w:right w:val="single" w:sz="4" w:space="0" w:color="auto"/>
            </w:tcBorders>
            <w:vAlign w:val="center"/>
          </w:tcPr>
          <w:p w14:paraId="4EC4DC7E" w14:textId="77777777" w:rsidR="00511A34" w:rsidRPr="0035078D" w:rsidRDefault="00511A34">
            <w:pPr>
              <w:spacing w:before="60" w:after="60"/>
              <w:rPr>
                <w:rFonts w:ascii="Calibri" w:hAnsi="Calibri" w:cs="Calibri"/>
                <w:color w:val="000000"/>
                <w:sz w:val="24"/>
                <w:szCs w:val="24"/>
              </w:rPr>
            </w:pPr>
          </w:p>
        </w:tc>
      </w:tr>
      <w:tr w:rsidR="00511A34" w:rsidRPr="0035078D" w14:paraId="4EC4DC81" w14:textId="77777777" w:rsidTr="00511A34">
        <w:trPr>
          <w:cantSplit/>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4EC4DC80" w14:textId="77777777" w:rsidR="00511A34" w:rsidRPr="0035078D" w:rsidRDefault="00511A34">
            <w:pPr>
              <w:pStyle w:val="Heading6"/>
              <w:rPr>
                <w:rFonts w:ascii="Calibri" w:hAnsi="Calibri" w:cs="Calibri"/>
                <w:u w:val="single"/>
              </w:rPr>
            </w:pPr>
            <w:r w:rsidRPr="0035078D">
              <w:rPr>
                <w:rFonts w:ascii="Calibri" w:hAnsi="Calibri" w:cs="Calibri"/>
                <w:u w:val="single"/>
              </w:rPr>
              <w:t>Service Details</w:t>
            </w:r>
          </w:p>
        </w:tc>
      </w:tr>
      <w:tr w:rsidR="00511A34" w:rsidRPr="0035078D" w14:paraId="4EC4DC84" w14:textId="77777777" w:rsidTr="00511A34">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5674BEA1" w14:textId="77777777" w:rsidR="00DB37AC" w:rsidRDefault="00511A34" w:rsidP="00DB37AC">
            <w:pPr>
              <w:spacing w:before="60" w:after="60"/>
              <w:ind w:left="144"/>
              <w:rPr>
                <w:rFonts w:ascii="Calibri" w:hAnsi="Calibri" w:cs="Calibri"/>
                <w:color w:val="000000"/>
                <w:sz w:val="24"/>
                <w:szCs w:val="24"/>
              </w:rPr>
            </w:pPr>
            <w:r w:rsidRPr="0035078D">
              <w:rPr>
                <w:rFonts w:ascii="Calibri" w:hAnsi="Calibri" w:cs="Calibri"/>
                <w:color w:val="000000"/>
                <w:sz w:val="24"/>
                <w:szCs w:val="24"/>
              </w:rPr>
              <w:t>Service Name</w:t>
            </w:r>
          </w:p>
          <w:p w14:paraId="4EC4DC82" w14:textId="1535D826" w:rsidR="009D1B7A" w:rsidRPr="00DB37AC" w:rsidRDefault="00E63494" w:rsidP="00DB37AC">
            <w:pPr>
              <w:spacing w:before="60" w:after="60"/>
              <w:ind w:left="144"/>
              <w:rPr>
                <w:rFonts w:ascii="Calibri" w:hAnsi="Calibri" w:cs="Calibri"/>
                <w:color w:val="000000"/>
                <w:sz w:val="24"/>
                <w:szCs w:val="24"/>
              </w:rPr>
            </w:pPr>
            <w:r>
              <w:rPr>
                <w:rFonts w:ascii="Calibri" w:hAnsi="Calibri" w:cs="Calibri"/>
                <w:b/>
                <w:color w:val="000000"/>
                <w:sz w:val="18"/>
                <w:szCs w:val="18"/>
              </w:rPr>
              <w:t>(Max 10 words)</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EC4DC83" w14:textId="77777777" w:rsidR="00511A34" w:rsidRPr="0035078D" w:rsidRDefault="00511A34">
            <w:pPr>
              <w:spacing w:before="60" w:after="60"/>
              <w:rPr>
                <w:rFonts w:ascii="Calibri" w:hAnsi="Calibri" w:cs="Calibri"/>
                <w:color w:val="000000"/>
                <w:sz w:val="24"/>
                <w:szCs w:val="24"/>
              </w:rPr>
            </w:pPr>
            <w:r w:rsidRPr="0035078D">
              <w:rPr>
                <w:rFonts w:ascii="Calibri" w:hAnsi="Calibri" w:cs="Calibri"/>
                <w:color w:val="000000"/>
                <w:sz w:val="24"/>
                <w:szCs w:val="24"/>
              </w:rPr>
              <w:br/>
            </w:r>
          </w:p>
        </w:tc>
      </w:tr>
      <w:tr w:rsidR="00511A34" w:rsidRPr="0035078D" w14:paraId="4EC4DC87" w14:textId="77777777" w:rsidTr="00511A34">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85" w14:textId="77777777" w:rsidR="00511A34" w:rsidRPr="0035078D" w:rsidRDefault="00511A34">
            <w:pPr>
              <w:spacing w:before="60" w:after="60" w:line="30" w:lineRule="atLeast"/>
              <w:ind w:left="144"/>
              <w:rPr>
                <w:rFonts w:ascii="Calibri" w:hAnsi="Calibri" w:cs="Calibri"/>
                <w:color w:val="000000"/>
                <w:sz w:val="24"/>
                <w:szCs w:val="24"/>
              </w:rPr>
            </w:pPr>
            <w:r w:rsidRPr="0035078D">
              <w:rPr>
                <w:rFonts w:ascii="Calibri" w:hAnsi="Calibri" w:cs="Calibri"/>
                <w:color w:val="000000"/>
                <w:sz w:val="24"/>
                <w:szCs w:val="24"/>
              </w:rPr>
              <w:t>Launch Date</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EC4DC86" w14:textId="10A91F1A" w:rsidR="00511A34" w:rsidRPr="0035078D" w:rsidRDefault="00511A34">
            <w:pPr>
              <w:spacing w:before="60" w:after="60" w:line="30" w:lineRule="atLeast"/>
              <w:rPr>
                <w:rFonts w:ascii="Calibri" w:hAnsi="Calibri" w:cs="Calibri"/>
                <w:color w:val="000000"/>
                <w:sz w:val="24"/>
                <w:szCs w:val="24"/>
              </w:rPr>
            </w:pPr>
          </w:p>
        </w:tc>
      </w:tr>
      <w:tr w:rsidR="00511A34" w:rsidRPr="0035078D" w14:paraId="4EC4DC8A"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88" w14:textId="77777777" w:rsidR="00511A34" w:rsidRPr="0035078D" w:rsidRDefault="00511A34">
            <w:pPr>
              <w:spacing w:before="60" w:after="60"/>
              <w:ind w:left="144"/>
              <w:rPr>
                <w:rFonts w:ascii="Calibri" w:hAnsi="Calibri" w:cs="Calibri"/>
                <w:sz w:val="24"/>
                <w:szCs w:val="24"/>
              </w:rPr>
            </w:pPr>
            <w:r w:rsidRPr="0035078D">
              <w:rPr>
                <w:rFonts w:ascii="Calibri" w:hAnsi="Calibri" w:cs="Calibri"/>
                <w:sz w:val="24"/>
                <w:szCs w:val="24"/>
              </w:rPr>
              <w:t>Development Time</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EC4DC89" w14:textId="505BE98B" w:rsidR="00511A34" w:rsidRPr="0035078D" w:rsidRDefault="00511A34">
            <w:pPr>
              <w:spacing w:before="60" w:after="60"/>
              <w:rPr>
                <w:rFonts w:ascii="Calibri" w:hAnsi="Calibri" w:cs="Calibri"/>
                <w:color w:val="000000"/>
                <w:sz w:val="24"/>
                <w:szCs w:val="24"/>
              </w:rPr>
            </w:pPr>
          </w:p>
        </w:tc>
      </w:tr>
      <w:tr w:rsidR="00511A34" w:rsidRPr="0035078D" w14:paraId="4EC4DC8F"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8B"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color w:val="000000"/>
                <w:sz w:val="24"/>
                <w:szCs w:val="24"/>
              </w:rPr>
              <w:t xml:space="preserve">External Collaborators </w:t>
            </w:r>
          </w:p>
          <w:p w14:paraId="4EC4DC8C"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color w:val="000000"/>
                <w:sz w:val="24"/>
                <w:szCs w:val="24"/>
              </w:rPr>
              <w:t>(if any)</w:t>
            </w:r>
          </w:p>
        </w:tc>
        <w:tc>
          <w:tcPr>
            <w:tcW w:w="7229" w:type="dxa"/>
            <w:tcBorders>
              <w:top w:val="single" w:sz="4" w:space="0" w:color="auto"/>
              <w:left w:val="single" w:sz="4" w:space="0" w:color="auto"/>
              <w:bottom w:val="single" w:sz="4" w:space="0" w:color="auto"/>
              <w:right w:val="single" w:sz="4" w:space="0" w:color="auto"/>
            </w:tcBorders>
            <w:vAlign w:val="center"/>
          </w:tcPr>
          <w:p w14:paraId="4EC4DC8D" w14:textId="77777777" w:rsidR="00511A34" w:rsidRPr="0035078D" w:rsidRDefault="00511A34">
            <w:pPr>
              <w:spacing w:before="60" w:after="60"/>
              <w:rPr>
                <w:rFonts w:ascii="Calibri" w:hAnsi="Calibri" w:cs="Calibri"/>
                <w:color w:val="000000"/>
                <w:sz w:val="24"/>
                <w:szCs w:val="24"/>
              </w:rPr>
            </w:pPr>
            <w:r w:rsidRPr="0035078D">
              <w:rPr>
                <w:rFonts w:ascii="Calibri" w:hAnsi="Calibri" w:cs="Calibri"/>
                <w:color w:val="000000"/>
                <w:sz w:val="24"/>
                <w:szCs w:val="24"/>
              </w:rPr>
              <w:br/>
            </w:r>
          </w:p>
          <w:p w14:paraId="4EC4DC8E" w14:textId="77777777" w:rsidR="00511A34" w:rsidRPr="0035078D" w:rsidRDefault="00511A34">
            <w:pPr>
              <w:spacing w:before="60" w:after="60"/>
              <w:rPr>
                <w:rFonts w:ascii="Calibri" w:hAnsi="Calibri" w:cs="Calibri"/>
                <w:color w:val="000000"/>
                <w:sz w:val="24"/>
                <w:szCs w:val="24"/>
              </w:rPr>
            </w:pPr>
          </w:p>
        </w:tc>
      </w:tr>
      <w:tr w:rsidR="00511A34" w:rsidRPr="0035078D" w14:paraId="4EC4DC92"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90"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color w:val="000000"/>
                <w:sz w:val="24"/>
                <w:szCs w:val="24"/>
              </w:rPr>
              <w:t>Route to Market/Business Model</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EC4DC91" w14:textId="77777777" w:rsidR="00511A34" w:rsidRPr="0035078D" w:rsidRDefault="00511A34">
            <w:pPr>
              <w:spacing w:before="60" w:after="60"/>
              <w:rPr>
                <w:rFonts w:ascii="Calibri" w:hAnsi="Calibri" w:cs="Calibri"/>
                <w:color w:val="000000"/>
                <w:sz w:val="24"/>
                <w:szCs w:val="24"/>
              </w:rPr>
            </w:pPr>
            <w:r w:rsidRPr="0035078D">
              <w:rPr>
                <w:rFonts w:ascii="Calibri" w:hAnsi="Calibri" w:cs="Calibri"/>
                <w:color w:val="000000"/>
                <w:sz w:val="24"/>
                <w:szCs w:val="24"/>
              </w:rPr>
              <w:br/>
            </w:r>
          </w:p>
        </w:tc>
      </w:tr>
      <w:tr w:rsidR="00511A34" w:rsidRPr="0035078D" w14:paraId="4EC4DC95"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93"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color w:val="000000"/>
                <w:sz w:val="24"/>
                <w:szCs w:val="24"/>
              </w:rPr>
              <w:t>Market Size</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EC4DC94" w14:textId="77777777" w:rsidR="00511A34" w:rsidRPr="0035078D" w:rsidRDefault="00511A34">
            <w:pPr>
              <w:spacing w:before="60" w:after="60"/>
              <w:rPr>
                <w:rFonts w:ascii="Calibri" w:hAnsi="Calibri" w:cs="Calibri"/>
                <w:color w:val="000000"/>
                <w:sz w:val="24"/>
                <w:szCs w:val="24"/>
              </w:rPr>
            </w:pPr>
          </w:p>
        </w:tc>
      </w:tr>
      <w:tr w:rsidR="009D1B7A" w:rsidRPr="0035078D" w14:paraId="6EB76992"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4AE595B0" w14:textId="54EDF086" w:rsidR="009D1B7A" w:rsidRDefault="00E63494">
            <w:pPr>
              <w:spacing w:before="60" w:after="60"/>
              <w:ind w:left="144"/>
              <w:rPr>
                <w:rFonts w:ascii="Calibri" w:hAnsi="Calibri" w:cs="Calibri"/>
                <w:color w:val="000000"/>
                <w:sz w:val="24"/>
                <w:szCs w:val="24"/>
              </w:rPr>
            </w:pPr>
            <w:r>
              <w:rPr>
                <w:rFonts w:ascii="Calibri" w:hAnsi="Calibri" w:cs="Calibri"/>
                <w:color w:val="000000"/>
                <w:sz w:val="24"/>
                <w:szCs w:val="24"/>
              </w:rPr>
              <w:t>Summary of Service</w:t>
            </w:r>
          </w:p>
          <w:p w14:paraId="6C96616C" w14:textId="1D36DA66" w:rsidR="009D1B7A" w:rsidRPr="009D1B7A" w:rsidRDefault="00BC2D0B">
            <w:pPr>
              <w:spacing w:before="60" w:after="60"/>
              <w:ind w:left="144"/>
              <w:rPr>
                <w:rFonts w:ascii="Calibri" w:hAnsi="Calibri" w:cs="Calibri"/>
                <w:b/>
                <w:color w:val="000000"/>
                <w:sz w:val="18"/>
                <w:szCs w:val="18"/>
              </w:rPr>
            </w:pPr>
            <w:r>
              <w:rPr>
                <w:rFonts w:ascii="Calibri" w:hAnsi="Calibri" w:cs="Calibri"/>
                <w:b/>
                <w:color w:val="000000"/>
                <w:sz w:val="18"/>
                <w:szCs w:val="18"/>
              </w:rPr>
              <w:t>(</w:t>
            </w:r>
            <w:r w:rsidR="00E63494">
              <w:rPr>
                <w:rFonts w:ascii="Calibri" w:hAnsi="Calibri" w:cs="Calibri"/>
                <w:b/>
                <w:color w:val="000000"/>
                <w:sz w:val="18"/>
                <w:szCs w:val="18"/>
              </w:rPr>
              <w:t>Max 50 words)</w:t>
            </w:r>
            <w:r w:rsidR="00E63494">
              <w:rPr>
                <w:rFonts w:ascii="Calibri" w:hAnsi="Calibri" w:cs="Calibri"/>
                <w:b/>
                <w:color w:val="000000"/>
                <w:sz w:val="18"/>
                <w:szCs w:val="18"/>
              </w:rPr>
              <w:br/>
            </w:r>
            <w:r w:rsidR="00E63494">
              <w:rPr>
                <w:rFonts w:ascii="Calibri" w:hAnsi="Calibri" w:cs="Calibri"/>
                <w:color w:val="000000"/>
                <w:sz w:val="24"/>
                <w:szCs w:val="24"/>
              </w:rPr>
              <w:t>If s</w:t>
            </w:r>
            <w:r>
              <w:rPr>
                <w:rFonts w:ascii="Calibri" w:hAnsi="Calibri" w:cs="Calibri"/>
                <w:color w:val="000000"/>
                <w:sz w:val="24"/>
                <w:szCs w:val="24"/>
              </w:rPr>
              <w:t>hortlisted this profile will feature</w:t>
            </w:r>
            <w:r w:rsidR="00E63494">
              <w:rPr>
                <w:rFonts w:ascii="Calibri" w:hAnsi="Calibri" w:cs="Calibri"/>
                <w:color w:val="000000"/>
                <w:sz w:val="24"/>
                <w:szCs w:val="24"/>
              </w:rPr>
              <w:t xml:space="preserve"> within the Awards brochure</w:t>
            </w:r>
          </w:p>
        </w:tc>
        <w:tc>
          <w:tcPr>
            <w:tcW w:w="7229" w:type="dxa"/>
            <w:tcBorders>
              <w:top w:val="single" w:sz="4" w:space="0" w:color="auto"/>
              <w:left w:val="single" w:sz="4" w:space="0" w:color="auto"/>
              <w:bottom w:val="single" w:sz="4" w:space="0" w:color="auto"/>
              <w:right w:val="single" w:sz="4" w:space="0" w:color="auto"/>
            </w:tcBorders>
            <w:vAlign w:val="center"/>
          </w:tcPr>
          <w:p w14:paraId="60246158" w14:textId="066A8730" w:rsidR="009D1B7A" w:rsidRPr="0035078D" w:rsidRDefault="00BC2D0B">
            <w:pPr>
              <w:spacing w:before="60" w:after="60"/>
              <w:rPr>
                <w:rFonts w:ascii="Calibri" w:hAnsi="Calibri" w:cs="Calibri"/>
                <w:color w:val="000000"/>
                <w:sz w:val="24"/>
                <w:szCs w:val="24"/>
              </w:rPr>
            </w:pPr>
            <w:r>
              <w:rPr>
                <w:rFonts w:ascii="Calibri" w:hAnsi="Calibri" w:cs="Calibri"/>
                <w:color w:val="000000"/>
                <w:sz w:val="24"/>
                <w:szCs w:val="24"/>
              </w:rPr>
              <w:br/>
            </w:r>
            <w:r>
              <w:rPr>
                <w:rFonts w:ascii="Calibri" w:hAnsi="Calibri" w:cs="Calibri"/>
                <w:color w:val="000000"/>
                <w:sz w:val="24"/>
                <w:szCs w:val="24"/>
              </w:rPr>
              <w:br/>
            </w:r>
            <w:r>
              <w:rPr>
                <w:rFonts w:ascii="Calibri" w:hAnsi="Calibri" w:cs="Calibri"/>
                <w:color w:val="000000"/>
                <w:sz w:val="24"/>
                <w:szCs w:val="24"/>
              </w:rPr>
              <w:br/>
            </w:r>
            <w:r>
              <w:rPr>
                <w:rFonts w:ascii="Calibri" w:hAnsi="Calibri" w:cs="Calibri"/>
                <w:color w:val="000000"/>
                <w:sz w:val="24"/>
                <w:szCs w:val="24"/>
              </w:rPr>
              <w:br/>
            </w:r>
            <w:r>
              <w:rPr>
                <w:rFonts w:ascii="Calibri" w:hAnsi="Calibri" w:cs="Calibri"/>
                <w:color w:val="000000"/>
                <w:sz w:val="24"/>
                <w:szCs w:val="24"/>
              </w:rPr>
              <w:br/>
            </w:r>
            <w:r>
              <w:rPr>
                <w:rFonts w:ascii="Calibri" w:hAnsi="Calibri" w:cs="Calibri"/>
                <w:color w:val="000000"/>
                <w:sz w:val="24"/>
                <w:szCs w:val="24"/>
              </w:rPr>
              <w:br/>
            </w:r>
          </w:p>
        </w:tc>
      </w:tr>
      <w:tr w:rsidR="00511A34" w:rsidRPr="0035078D" w14:paraId="4EC4DCAD" w14:textId="77777777" w:rsidTr="00511A34">
        <w:trPr>
          <w:cantSplit/>
          <w:trHeight w:val="433"/>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tcPr>
          <w:p w14:paraId="54FF3E00" w14:textId="17C94ADB" w:rsidR="00E63494" w:rsidRPr="00BC2D0B" w:rsidRDefault="00511A34" w:rsidP="00E63494">
            <w:pPr>
              <w:spacing w:before="40" w:after="200" w:line="276" w:lineRule="auto"/>
              <w:rPr>
                <w:rFonts w:ascii="Calibri" w:eastAsia="Calibri" w:hAnsi="Calibri" w:cs="Calibri"/>
                <w:b/>
                <w:iCs/>
                <w:sz w:val="24"/>
                <w:szCs w:val="24"/>
              </w:rPr>
            </w:pPr>
            <w:r w:rsidRPr="00BC2D0B">
              <w:rPr>
                <w:rFonts w:cs="Calibri"/>
                <w:sz w:val="24"/>
                <w:szCs w:val="24"/>
              </w:rPr>
              <w:t xml:space="preserve">In less than 400 words, please describe why this service fulfils the award criteria and should win this award. </w:t>
            </w:r>
            <w:r w:rsidR="00E63494" w:rsidRPr="00BC2D0B">
              <w:rPr>
                <w:rFonts w:ascii="Calibri" w:eastAsia="Calibri" w:hAnsi="Calibri" w:cs="Calibri"/>
                <w:iCs/>
                <w:sz w:val="24"/>
                <w:szCs w:val="24"/>
              </w:rPr>
              <w:t xml:space="preserve">Each application </w:t>
            </w:r>
            <w:r w:rsidR="00E63494" w:rsidRPr="00BC2D0B">
              <w:rPr>
                <w:rFonts w:ascii="Calibri" w:eastAsia="Calibri" w:hAnsi="Calibri" w:cs="Calibri"/>
                <w:b/>
                <w:iCs/>
                <w:sz w:val="24"/>
                <w:szCs w:val="24"/>
              </w:rPr>
              <w:t>MUST</w:t>
            </w:r>
            <w:r w:rsidR="00E63494" w:rsidRPr="00BC2D0B">
              <w:rPr>
                <w:rFonts w:ascii="Calibri" w:eastAsia="Calibri" w:hAnsi="Calibri" w:cs="Calibri"/>
                <w:iCs/>
                <w:sz w:val="24"/>
                <w:szCs w:val="24"/>
              </w:rPr>
              <w:t xml:space="preserve"> be supported by appropriate documentation to demonstrate the technical services provided and/or case studies which allows the quality and innovation of the services provided to be determined by the judging panel.</w:t>
            </w:r>
          </w:p>
          <w:p w14:paraId="4EC4DC96" w14:textId="02A7A82C" w:rsidR="00511A34" w:rsidRPr="0035078D" w:rsidRDefault="00511A34" w:rsidP="00F36300">
            <w:pPr>
              <w:pStyle w:val="BodyTextIndent"/>
              <w:rPr>
                <w:rFonts w:asciiTheme="minorHAnsi" w:hAnsiTheme="minorHAnsi" w:cs="Calibri"/>
              </w:rPr>
            </w:pPr>
          </w:p>
          <w:p w14:paraId="4EC4DC97" w14:textId="77777777" w:rsidR="00511A34" w:rsidRPr="0035078D" w:rsidRDefault="00511A34">
            <w:pPr>
              <w:pStyle w:val="BodyTextIndent"/>
              <w:rPr>
                <w:rFonts w:ascii="Calibri" w:hAnsi="Calibri" w:cs="Calibri"/>
              </w:rPr>
            </w:pPr>
          </w:p>
          <w:p w14:paraId="4EC4DC98" w14:textId="77777777" w:rsidR="00511A34" w:rsidRPr="0035078D" w:rsidRDefault="00511A34">
            <w:pPr>
              <w:pStyle w:val="BodyTextIndent"/>
              <w:rPr>
                <w:rFonts w:ascii="Calibri" w:hAnsi="Calibri" w:cs="Calibri"/>
              </w:rPr>
            </w:pPr>
          </w:p>
          <w:p w14:paraId="4EC4DC99" w14:textId="77777777" w:rsidR="00511A34" w:rsidRPr="0035078D" w:rsidRDefault="00511A34">
            <w:pPr>
              <w:pStyle w:val="BodyTextIndent"/>
              <w:rPr>
                <w:rFonts w:ascii="Calibri" w:hAnsi="Calibri" w:cs="Calibri"/>
              </w:rPr>
            </w:pPr>
          </w:p>
          <w:p w14:paraId="4EC4DC9A" w14:textId="77777777" w:rsidR="00511A34" w:rsidRPr="0035078D" w:rsidRDefault="00511A34">
            <w:pPr>
              <w:pStyle w:val="BodyTextIndent"/>
              <w:rPr>
                <w:rFonts w:ascii="Calibri" w:hAnsi="Calibri" w:cs="Calibri"/>
              </w:rPr>
            </w:pPr>
          </w:p>
          <w:p w14:paraId="4EC4DC9B" w14:textId="77777777" w:rsidR="00511A34" w:rsidRPr="0035078D" w:rsidRDefault="00511A34">
            <w:pPr>
              <w:pStyle w:val="BodyTextIndent"/>
              <w:rPr>
                <w:rFonts w:ascii="Calibri" w:hAnsi="Calibri" w:cs="Calibri"/>
              </w:rPr>
            </w:pPr>
          </w:p>
          <w:p w14:paraId="4EC4DC9C" w14:textId="77777777" w:rsidR="00511A34" w:rsidRPr="0035078D" w:rsidRDefault="00511A34">
            <w:pPr>
              <w:pStyle w:val="BodyTextIndent"/>
              <w:rPr>
                <w:rFonts w:ascii="Calibri" w:hAnsi="Calibri" w:cs="Calibri"/>
              </w:rPr>
            </w:pPr>
          </w:p>
          <w:p w14:paraId="4EC4DC9D" w14:textId="77777777" w:rsidR="00511A34" w:rsidRPr="0035078D" w:rsidRDefault="00511A34">
            <w:pPr>
              <w:pStyle w:val="BodyTextIndent"/>
              <w:rPr>
                <w:rFonts w:ascii="Calibri" w:hAnsi="Calibri" w:cs="Calibri"/>
              </w:rPr>
            </w:pPr>
          </w:p>
          <w:p w14:paraId="4EC4DC9E" w14:textId="77777777" w:rsidR="00511A34" w:rsidRPr="0035078D" w:rsidRDefault="00511A34">
            <w:pPr>
              <w:pStyle w:val="BodyTextIndent"/>
              <w:rPr>
                <w:rFonts w:ascii="Calibri" w:hAnsi="Calibri" w:cs="Calibri"/>
              </w:rPr>
            </w:pPr>
          </w:p>
          <w:p w14:paraId="4EC4DC9F" w14:textId="77777777" w:rsidR="00511A34" w:rsidRPr="0035078D" w:rsidRDefault="00511A34">
            <w:pPr>
              <w:pStyle w:val="BodyTextIndent"/>
              <w:rPr>
                <w:rFonts w:ascii="Calibri" w:hAnsi="Calibri" w:cs="Calibri"/>
              </w:rPr>
            </w:pPr>
          </w:p>
          <w:p w14:paraId="4EC4DCA0" w14:textId="77777777" w:rsidR="00511A34" w:rsidRPr="0035078D" w:rsidRDefault="00511A34">
            <w:pPr>
              <w:pStyle w:val="BodyTextIndent"/>
              <w:rPr>
                <w:rFonts w:ascii="Calibri" w:hAnsi="Calibri" w:cs="Calibri"/>
              </w:rPr>
            </w:pPr>
          </w:p>
          <w:p w14:paraId="4EC4DCA1" w14:textId="77777777" w:rsidR="00511A34" w:rsidRPr="0035078D" w:rsidRDefault="00511A34">
            <w:pPr>
              <w:pStyle w:val="BodyTextIndent"/>
              <w:rPr>
                <w:rFonts w:ascii="Calibri" w:hAnsi="Calibri" w:cs="Calibri"/>
              </w:rPr>
            </w:pPr>
          </w:p>
          <w:p w14:paraId="4EC4DCA2" w14:textId="77777777" w:rsidR="00511A34" w:rsidRPr="0035078D" w:rsidRDefault="00511A34">
            <w:pPr>
              <w:pStyle w:val="BodyTextIndent"/>
              <w:rPr>
                <w:rFonts w:ascii="Calibri" w:hAnsi="Calibri" w:cs="Calibri"/>
              </w:rPr>
            </w:pPr>
          </w:p>
          <w:p w14:paraId="4EC4DCA3" w14:textId="77777777" w:rsidR="00511A34" w:rsidRPr="0035078D" w:rsidRDefault="00511A34">
            <w:pPr>
              <w:pStyle w:val="BodyTextIndent"/>
              <w:rPr>
                <w:rFonts w:ascii="Calibri" w:hAnsi="Calibri" w:cs="Calibri"/>
              </w:rPr>
            </w:pPr>
          </w:p>
          <w:p w14:paraId="4EC4DCA4" w14:textId="77777777" w:rsidR="00511A34" w:rsidRPr="0035078D" w:rsidRDefault="00511A34">
            <w:pPr>
              <w:pStyle w:val="BodyTextIndent"/>
              <w:rPr>
                <w:rFonts w:ascii="Calibri" w:hAnsi="Calibri" w:cs="Calibri"/>
              </w:rPr>
            </w:pPr>
          </w:p>
          <w:p w14:paraId="4EC4DCA5" w14:textId="77777777" w:rsidR="00511A34" w:rsidRPr="0035078D" w:rsidRDefault="00511A34">
            <w:pPr>
              <w:pStyle w:val="BodyTextIndent"/>
              <w:rPr>
                <w:rFonts w:ascii="Calibri" w:hAnsi="Calibri" w:cs="Calibri"/>
              </w:rPr>
            </w:pPr>
          </w:p>
          <w:p w14:paraId="4EC4DCA6" w14:textId="77777777" w:rsidR="00511A34" w:rsidRPr="0035078D" w:rsidRDefault="00511A34">
            <w:pPr>
              <w:pStyle w:val="BodyTextIndent"/>
              <w:rPr>
                <w:rFonts w:ascii="Calibri" w:hAnsi="Calibri" w:cs="Calibri"/>
              </w:rPr>
            </w:pPr>
          </w:p>
          <w:p w14:paraId="4EC4DCA7" w14:textId="77777777" w:rsidR="00511A34" w:rsidRPr="0035078D" w:rsidRDefault="00511A34">
            <w:pPr>
              <w:pStyle w:val="BodyTextIndent"/>
              <w:ind w:left="0"/>
              <w:rPr>
                <w:rFonts w:ascii="Calibri" w:hAnsi="Calibri" w:cs="Calibri"/>
              </w:rPr>
            </w:pPr>
          </w:p>
          <w:p w14:paraId="7BC707D9" w14:textId="13B79390" w:rsidR="004D42D1" w:rsidRDefault="00A56F36" w:rsidP="0035078D">
            <w:pPr>
              <w:pStyle w:val="BodyTextIndent"/>
              <w:rPr>
                <w:rFonts w:ascii="Calibri" w:hAnsi="Calibri" w:cs="Calibri"/>
              </w:rPr>
            </w:pPr>
            <w:r>
              <w:rPr>
                <w:rFonts w:ascii="Calibri" w:hAnsi="Calibri" w:cs="Calibri"/>
              </w:rPr>
              <w:br/>
            </w:r>
          </w:p>
          <w:p w14:paraId="40E3875B" w14:textId="77777777" w:rsidR="00A56F36" w:rsidRDefault="00A56F36" w:rsidP="00A56F36">
            <w:pPr>
              <w:pStyle w:val="BodyTextIndent"/>
              <w:ind w:left="0"/>
              <w:rPr>
                <w:rFonts w:ascii="Calibri" w:hAnsi="Calibri" w:cs="Calibri"/>
              </w:rPr>
            </w:pPr>
          </w:p>
          <w:p w14:paraId="4EC4DCA8" w14:textId="1D851355" w:rsidR="00511A34" w:rsidRPr="0035078D" w:rsidRDefault="00511A34" w:rsidP="0035078D">
            <w:pPr>
              <w:pStyle w:val="BodyTextIndent"/>
              <w:rPr>
                <w:rFonts w:ascii="Calibri" w:hAnsi="Calibri" w:cs="Calibri"/>
              </w:rPr>
            </w:pPr>
            <w:r w:rsidRPr="0035078D">
              <w:rPr>
                <w:rFonts w:ascii="Calibri" w:hAnsi="Calibri" w:cs="Calibri"/>
              </w:rPr>
              <w:br/>
            </w:r>
            <w:r w:rsidRPr="0035078D">
              <w:rPr>
                <w:rFonts w:ascii="Calibri" w:hAnsi="Calibri" w:cs="Calibri"/>
              </w:rPr>
              <w:br/>
            </w:r>
            <w:r w:rsidRPr="0035078D">
              <w:rPr>
                <w:rFonts w:ascii="Calibri" w:hAnsi="Calibri" w:cs="Calibri"/>
              </w:rPr>
              <w:br/>
            </w:r>
          </w:p>
          <w:p w14:paraId="4EC4DCA9" w14:textId="77777777" w:rsidR="00511A34" w:rsidRDefault="00511A34">
            <w:pPr>
              <w:pStyle w:val="BodyTextIndent"/>
              <w:rPr>
                <w:rFonts w:ascii="Calibri" w:hAnsi="Calibri" w:cs="Calibri"/>
              </w:rPr>
            </w:pPr>
          </w:p>
          <w:p w14:paraId="341D63CD" w14:textId="1A1B68D3" w:rsidR="00BE0EE9" w:rsidRDefault="00BE0EE9">
            <w:pPr>
              <w:pStyle w:val="BodyTextIndent"/>
              <w:rPr>
                <w:rFonts w:ascii="Calibri" w:hAnsi="Calibri" w:cs="Calibri"/>
              </w:rPr>
            </w:pPr>
          </w:p>
          <w:p w14:paraId="3CE7BC92" w14:textId="77777777" w:rsidR="00BE0EE9" w:rsidRPr="0035078D" w:rsidRDefault="00BE0EE9" w:rsidP="00BE0EE9">
            <w:pPr>
              <w:pStyle w:val="BodyTextIndent"/>
              <w:ind w:left="0"/>
              <w:rPr>
                <w:rFonts w:ascii="Calibri" w:hAnsi="Calibri" w:cs="Calibri"/>
              </w:rPr>
            </w:pPr>
          </w:p>
          <w:p w14:paraId="4EC4DCAA" w14:textId="77777777" w:rsidR="00511A34" w:rsidRPr="0035078D" w:rsidRDefault="00511A34">
            <w:pPr>
              <w:pStyle w:val="BodyTextIndent"/>
              <w:ind w:left="0"/>
              <w:rPr>
                <w:rFonts w:ascii="Calibri" w:hAnsi="Calibri" w:cs="Calibri"/>
              </w:rPr>
            </w:pPr>
          </w:p>
          <w:p w14:paraId="4EC4DCAB" w14:textId="77777777" w:rsidR="00511A34" w:rsidRPr="0035078D" w:rsidRDefault="00511A34">
            <w:pPr>
              <w:pStyle w:val="BodyTextIndent"/>
              <w:rPr>
                <w:rFonts w:ascii="Calibri" w:hAnsi="Calibri" w:cs="Calibri"/>
              </w:rPr>
            </w:pPr>
          </w:p>
          <w:p w14:paraId="3E032651" w14:textId="77777777" w:rsidR="00511A34" w:rsidRDefault="00511A34">
            <w:pPr>
              <w:pStyle w:val="BodyTextIndent"/>
              <w:ind w:left="0"/>
              <w:rPr>
                <w:rFonts w:ascii="Calibri" w:hAnsi="Calibri" w:cs="Calibri"/>
              </w:rPr>
            </w:pPr>
          </w:p>
          <w:p w14:paraId="0393A029" w14:textId="77777777" w:rsidR="00267F23" w:rsidRDefault="00267F23">
            <w:pPr>
              <w:pStyle w:val="BodyTextIndent"/>
              <w:ind w:left="0"/>
              <w:rPr>
                <w:rFonts w:ascii="Calibri" w:hAnsi="Calibri" w:cs="Calibri"/>
              </w:rPr>
            </w:pPr>
          </w:p>
          <w:p w14:paraId="667CC3AB" w14:textId="77777777" w:rsidR="00267F23" w:rsidRDefault="00267F23">
            <w:pPr>
              <w:pStyle w:val="BodyTextIndent"/>
              <w:ind w:left="0"/>
              <w:rPr>
                <w:rFonts w:ascii="Calibri" w:hAnsi="Calibri" w:cs="Calibri"/>
              </w:rPr>
            </w:pPr>
          </w:p>
          <w:p w14:paraId="41D0DF3A" w14:textId="77777777" w:rsidR="00267F23" w:rsidRDefault="00267F23">
            <w:pPr>
              <w:pStyle w:val="BodyTextIndent"/>
              <w:ind w:left="0"/>
              <w:rPr>
                <w:rFonts w:ascii="Calibri" w:hAnsi="Calibri" w:cs="Calibri"/>
              </w:rPr>
            </w:pPr>
          </w:p>
          <w:p w14:paraId="4EC4DCAC" w14:textId="5B6B6364" w:rsidR="00267F23" w:rsidRPr="0035078D" w:rsidRDefault="00267F23">
            <w:pPr>
              <w:pStyle w:val="BodyTextIndent"/>
              <w:ind w:left="0"/>
              <w:rPr>
                <w:rFonts w:ascii="Calibri" w:hAnsi="Calibri" w:cs="Calibri"/>
              </w:rPr>
            </w:pPr>
          </w:p>
        </w:tc>
      </w:tr>
    </w:tbl>
    <w:p w14:paraId="4EC4DCB0" w14:textId="77777777" w:rsidR="00511A34" w:rsidRPr="0035078D" w:rsidRDefault="00511A34">
      <w:pPr>
        <w:rPr>
          <w:sz w:val="24"/>
          <w:szCs w:val="24"/>
        </w:rPr>
      </w:pPr>
    </w:p>
    <w:sectPr w:rsidR="00511A34" w:rsidRPr="003507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2077F" w14:textId="77777777" w:rsidR="000F7D11" w:rsidRDefault="000F7D11" w:rsidP="00B73DFF">
      <w:r>
        <w:separator/>
      </w:r>
    </w:p>
  </w:endnote>
  <w:endnote w:type="continuationSeparator" w:id="0">
    <w:p w14:paraId="54999F64" w14:textId="77777777" w:rsidR="000F7D11" w:rsidRDefault="000F7D11" w:rsidP="00B7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144E6" w14:textId="77777777" w:rsidR="000F7D11" w:rsidRDefault="000F7D11" w:rsidP="00B73DFF">
      <w:r>
        <w:separator/>
      </w:r>
    </w:p>
  </w:footnote>
  <w:footnote w:type="continuationSeparator" w:id="0">
    <w:p w14:paraId="09133FAD" w14:textId="77777777" w:rsidR="000F7D11" w:rsidRDefault="000F7D11" w:rsidP="00B73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1892EFA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A34"/>
    <w:rsid w:val="0004687E"/>
    <w:rsid w:val="000B64F4"/>
    <w:rsid w:val="000D7A5B"/>
    <w:rsid w:val="000F7D11"/>
    <w:rsid w:val="0015474B"/>
    <w:rsid w:val="001706D5"/>
    <w:rsid w:val="001A0C59"/>
    <w:rsid w:val="00264EAB"/>
    <w:rsid w:val="00267F23"/>
    <w:rsid w:val="00294068"/>
    <w:rsid w:val="0035078D"/>
    <w:rsid w:val="003C49B7"/>
    <w:rsid w:val="003C7F79"/>
    <w:rsid w:val="0040491D"/>
    <w:rsid w:val="004C1709"/>
    <w:rsid w:val="004C7E64"/>
    <w:rsid w:val="004D05A9"/>
    <w:rsid w:val="004D42D1"/>
    <w:rsid w:val="004F276B"/>
    <w:rsid w:val="00506962"/>
    <w:rsid w:val="00511A34"/>
    <w:rsid w:val="005C0A69"/>
    <w:rsid w:val="0068637D"/>
    <w:rsid w:val="00686894"/>
    <w:rsid w:val="00706C3A"/>
    <w:rsid w:val="00781010"/>
    <w:rsid w:val="00862F3A"/>
    <w:rsid w:val="00881416"/>
    <w:rsid w:val="008A7AD0"/>
    <w:rsid w:val="0090776A"/>
    <w:rsid w:val="00930FBF"/>
    <w:rsid w:val="00970773"/>
    <w:rsid w:val="00995315"/>
    <w:rsid w:val="009D1B7A"/>
    <w:rsid w:val="00A56F36"/>
    <w:rsid w:val="00AC0702"/>
    <w:rsid w:val="00AC64EE"/>
    <w:rsid w:val="00B73DFF"/>
    <w:rsid w:val="00B80E2E"/>
    <w:rsid w:val="00BA6E25"/>
    <w:rsid w:val="00BC2D0B"/>
    <w:rsid w:val="00BC7A34"/>
    <w:rsid w:val="00BE0EE9"/>
    <w:rsid w:val="00C649AD"/>
    <w:rsid w:val="00C67ECA"/>
    <w:rsid w:val="00D6128A"/>
    <w:rsid w:val="00D91E63"/>
    <w:rsid w:val="00DB37AC"/>
    <w:rsid w:val="00E0423A"/>
    <w:rsid w:val="00E11F9A"/>
    <w:rsid w:val="00E63494"/>
    <w:rsid w:val="00E726FE"/>
    <w:rsid w:val="00ED111D"/>
    <w:rsid w:val="00F36300"/>
    <w:rsid w:val="00F66095"/>
    <w:rsid w:val="00FD4B83"/>
    <w:rsid w:val="00FE2DE8"/>
    <w:rsid w:val="00FF7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4DC53"/>
  <w15:docId w15:val="{315F21D5-14D4-484E-8707-193A4A38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11A34"/>
    <w:pPr>
      <w:keepNext/>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unhideWhenUsed/>
    <w:qFormat/>
    <w:rsid w:val="00511A34"/>
    <w:pPr>
      <w:keepNext/>
      <w:spacing w:before="60" w:after="60"/>
      <w:outlineLvl w:val="3"/>
    </w:pPr>
    <w:rPr>
      <w:rFonts w:ascii="Arial" w:eastAsia="Times New Roman" w:hAnsi="Arial" w:cs="Arial"/>
      <w:b/>
      <w:bCs/>
      <w:sz w:val="20"/>
      <w:szCs w:val="20"/>
    </w:rPr>
  </w:style>
  <w:style w:type="paragraph" w:styleId="Heading5">
    <w:name w:val="heading 5"/>
    <w:basedOn w:val="Normal"/>
    <w:next w:val="Normal"/>
    <w:link w:val="Heading5Char"/>
    <w:semiHidden/>
    <w:unhideWhenUsed/>
    <w:qFormat/>
    <w:rsid w:val="00511A34"/>
    <w:pPr>
      <w:keepNext/>
      <w:jc w:val="both"/>
      <w:outlineLvl w:val="4"/>
    </w:pPr>
    <w:rPr>
      <w:rFonts w:ascii="Arial" w:eastAsia="Times New Roman" w:hAnsi="Arial" w:cs="Arial"/>
      <w:b/>
      <w:bCs/>
      <w:sz w:val="24"/>
      <w:szCs w:val="24"/>
    </w:rPr>
  </w:style>
  <w:style w:type="paragraph" w:styleId="Heading6">
    <w:name w:val="heading 6"/>
    <w:basedOn w:val="Normal"/>
    <w:next w:val="Normal"/>
    <w:link w:val="Heading6Char"/>
    <w:unhideWhenUsed/>
    <w:qFormat/>
    <w:rsid w:val="00511A34"/>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1A34"/>
    <w:rPr>
      <w:rFonts w:ascii="Arial" w:eastAsia="Times New Roman" w:hAnsi="Arial" w:cs="Arial"/>
      <w:b/>
      <w:bCs/>
      <w:kern w:val="32"/>
      <w:sz w:val="32"/>
      <w:szCs w:val="32"/>
    </w:rPr>
  </w:style>
  <w:style w:type="character" w:customStyle="1" w:styleId="Heading4Char">
    <w:name w:val="Heading 4 Char"/>
    <w:basedOn w:val="DefaultParagraphFont"/>
    <w:link w:val="Heading4"/>
    <w:rsid w:val="00511A34"/>
    <w:rPr>
      <w:rFonts w:ascii="Arial" w:eastAsia="Times New Roman" w:hAnsi="Arial" w:cs="Arial"/>
      <w:b/>
      <w:bCs/>
      <w:sz w:val="20"/>
      <w:szCs w:val="20"/>
    </w:rPr>
  </w:style>
  <w:style w:type="character" w:customStyle="1" w:styleId="Heading5Char">
    <w:name w:val="Heading 5 Char"/>
    <w:basedOn w:val="DefaultParagraphFont"/>
    <w:link w:val="Heading5"/>
    <w:semiHidden/>
    <w:rsid w:val="00511A34"/>
    <w:rPr>
      <w:rFonts w:ascii="Arial" w:eastAsia="Times New Roman" w:hAnsi="Arial" w:cs="Arial"/>
      <w:b/>
      <w:bCs/>
      <w:sz w:val="24"/>
      <w:szCs w:val="24"/>
    </w:rPr>
  </w:style>
  <w:style w:type="character" w:customStyle="1" w:styleId="Heading6Char">
    <w:name w:val="Heading 6 Char"/>
    <w:basedOn w:val="DefaultParagraphFont"/>
    <w:link w:val="Heading6"/>
    <w:rsid w:val="00511A34"/>
    <w:rPr>
      <w:rFonts w:ascii="Arial" w:eastAsia="Times New Roman" w:hAnsi="Arial" w:cs="Arial"/>
      <w:b/>
      <w:bCs/>
      <w:color w:val="000000"/>
      <w:sz w:val="24"/>
      <w:szCs w:val="24"/>
    </w:rPr>
  </w:style>
  <w:style w:type="character" w:styleId="Hyperlink">
    <w:name w:val="Hyperlink"/>
    <w:unhideWhenUsed/>
    <w:rsid w:val="00511A34"/>
    <w:rPr>
      <w:color w:val="0000FF"/>
      <w:u w:val="single"/>
    </w:rPr>
  </w:style>
  <w:style w:type="paragraph" w:styleId="BodyText">
    <w:name w:val="Body Text"/>
    <w:basedOn w:val="Normal"/>
    <w:link w:val="BodyTextChar"/>
    <w:semiHidden/>
    <w:unhideWhenUsed/>
    <w:rsid w:val="00511A34"/>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11A34"/>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511A34"/>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511A34"/>
    <w:rPr>
      <w:rFonts w:ascii="Arial" w:eastAsia="Times New Roman" w:hAnsi="Arial" w:cs="Arial"/>
      <w:color w:val="000000"/>
      <w:sz w:val="24"/>
      <w:szCs w:val="24"/>
    </w:rPr>
  </w:style>
  <w:style w:type="paragraph" w:styleId="ListParagraph">
    <w:name w:val="List Paragraph"/>
    <w:basedOn w:val="Normal"/>
    <w:uiPriority w:val="34"/>
    <w:qFormat/>
    <w:rsid w:val="00781010"/>
    <w:pPr>
      <w:ind w:left="720"/>
      <w:contextualSpacing/>
    </w:pPr>
  </w:style>
  <w:style w:type="paragraph" w:styleId="Header">
    <w:name w:val="header"/>
    <w:basedOn w:val="Normal"/>
    <w:link w:val="HeaderChar"/>
    <w:uiPriority w:val="99"/>
    <w:unhideWhenUsed/>
    <w:rsid w:val="00B73DFF"/>
    <w:pPr>
      <w:tabs>
        <w:tab w:val="center" w:pos="4513"/>
        <w:tab w:val="right" w:pos="9026"/>
      </w:tabs>
    </w:pPr>
  </w:style>
  <w:style w:type="character" w:customStyle="1" w:styleId="HeaderChar">
    <w:name w:val="Header Char"/>
    <w:basedOn w:val="DefaultParagraphFont"/>
    <w:link w:val="Header"/>
    <w:uiPriority w:val="99"/>
    <w:rsid w:val="00B73DFF"/>
  </w:style>
  <w:style w:type="paragraph" w:styleId="Footer">
    <w:name w:val="footer"/>
    <w:basedOn w:val="Normal"/>
    <w:link w:val="FooterChar"/>
    <w:uiPriority w:val="99"/>
    <w:unhideWhenUsed/>
    <w:rsid w:val="00B73DFF"/>
    <w:pPr>
      <w:tabs>
        <w:tab w:val="center" w:pos="4513"/>
        <w:tab w:val="right" w:pos="9026"/>
      </w:tabs>
    </w:pPr>
  </w:style>
  <w:style w:type="character" w:customStyle="1" w:styleId="FooterChar">
    <w:name w:val="Footer Char"/>
    <w:basedOn w:val="DefaultParagraphFont"/>
    <w:link w:val="Footer"/>
    <w:uiPriority w:val="99"/>
    <w:rsid w:val="00B73DFF"/>
  </w:style>
  <w:style w:type="paragraph" w:styleId="BalloonText">
    <w:name w:val="Balloon Text"/>
    <w:basedOn w:val="Normal"/>
    <w:link w:val="BalloonTextChar"/>
    <w:uiPriority w:val="99"/>
    <w:semiHidden/>
    <w:unhideWhenUsed/>
    <w:rsid w:val="00B73DFF"/>
    <w:rPr>
      <w:rFonts w:ascii="Tahoma" w:hAnsi="Tahoma" w:cs="Tahoma"/>
      <w:sz w:val="16"/>
      <w:szCs w:val="16"/>
    </w:rPr>
  </w:style>
  <w:style w:type="character" w:customStyle="1" w:styleId="BalloonTextChar">
    <w:name w:val="Balloon Text Char"/>
    <w:basedOn w:val="DefaultParagraphFont"/>
    <w:link w:val="BalloonText"/>
    <w:uiPriority w:val="99"/>
    <w:semiHidden/>
    <w:rsid w:val="00B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01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biono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12" ma:contentTypeDescription="Create a new document." ma:contentTypeScope="" ma:versionID="d8122fc988f6a53a623b27d2f9388faf">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629424c56d48143c7a6680b651bd345a"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D43CB-6E6F-4FE2-92D8-CD6668BAB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F285B-9E01-4EDE-ACC4-EE993EA591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F58F20-81AD-461E-BE63-18AFE23730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ITFarm Ltd</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Roberts</dc:creator>
  <cp:lastModifiedBy>Helen Williams</cp:lastModifiedBy>
  <cp:revision>4</cp:revision>
  <cp:lastPrinted>2015-07-16T14:03:00Z</cp:lastPrinted>
  <dcterms:created xsi:type="dcterms:W3CDTF">2019-07-08T10:57:00Z</dcterms:created>
  <dcterms:modified xsi:type="dcterms:W3CDTF">2019-07-19T07:28:00Z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ies>
</file>